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57" w:rsidRDefault="00D25657" w:rsidP="00D25657">
      <w:r>
        <w:t>Good Morning Fellow Pilgrims</w:t>
      </w:r>
    </w:p>
    <w:p w:rsidR="00D25657" w:rsidRDefault="00D25657" w:rsidP="00D25657">
      <w:bookmarkStart w:id="0" w:name="_GoBack"/>
      <w:bookmarkEnd w:id="0"/>
    </w:p>
    <w:p w:rsidR="00D25657" w:rsidRDefault="00D25657" w:rsidP="00D25657">
      <w:r>
        <w:t>Today is We</w:t>
      </w:r>
      <w:r>
        <w:t>dnesday the 24th of August 2022</w:t>
      </w:r>
    </w:p>
    <w:p w:rsidR="00D25657" w:rsidRDefault="00D25657" w:rsidP="00D25657">
      <w:r>
        <w:t xml:space="preserve"> All the days of our lives. </w:t>
      </w:r>
    </w:p>
    <w:p w:rsidR="00D25657" w:rsidRDefault="00D25657" w:rsidP="00D25657">
      <w:r>
        <w:t>Psalm 23:1a and 6a, The Lord is my shepherd “Surely[e] goodness and mercy[f] shall foll</w:t>
      </w:r>
      <w:r>
        <w:t>ow me all the days of my life”.</w:t>
      </w:r>
    </w:p>
    <w:p w:rsidR="00D25657" w:rsidRDefault="00D25657" w:rsidP="00D25657">
      <w:r>
        <w:t xml:space="preserve">The days of our lives on this earth are of a limited time however of a great value. Job 14: 1 – 2 “Man that is born of a woman is of few days, and full of trouble. 2 He comes forth like a flower, and withers; he flees like a shadow, and continues not. This truth can be very traumatic and depressing; it can throw one into disarray unless he has the Lord to hold upon. Job in his discouraging state of life anticipated to see the Lord’s deliverance; while his life was traumatic to death, he anticipated to experience God during the days of his life, and not only in the life after.  In 19: 25 – 27, Job confidently declared “For I know that my Redeemer[b] lives, and at last he will stand upon the earth; [c] 26 and after my skin has been thus destroyed, then from[d] my flesh I shall see </w:t>
      </w:r>
      <w:proofErr w:type="gramStart"/>
      <w:r>
        <w:t>God,[</w:t>
      </w:r>
      <w:proofErr w:type="gramEnd"/>
      <w:r>
        <w:t>e] 27 whom I shall see on my side,[f]  and my eyes shall behold, and not another.</w:t>
      </w:r>
    </w:p>
    <w:p w:rsidR="00D25657" w:rsidRDefault="00D25657" w:rsidP="00D25657"/>
    <w:p w:rsidR="00D25657" w:rsidRDefault="00D25657" w:rsidP="00D25657">
      <w:r>
        <w:t xml:space="preserve">In this Psalm, David sang of the days of his life and the life everlasting; for experiencing God during the days of our lives is of a great testimony than the life everlasting which are of no edifying fact to others rather of the benefit of the inheritor. In Psalm 51: 13, as David pleaded for God’s mercy after Uriah’s saga, he intimates; “Then I will teach transgressors thy ways, and sinners will return to thee”. As Moses interceded for the Israelites when God threatened to leave in the care of the angel, lest he consumes them, for they were a stiff-necked </w:t>
      </w:r>
      <w:proofErr w:type="gramStart"/>
      <w:r>
        <w:t xml:space="preserve">community;   </w:t>
      </w:r>
      <w:proofErr w:type="gramEnd"/>
      <w:r>
        <w:t xml:space="preserve">he prays, “If thy presence will not go with me, do not carry us up from here. 16 For how shall it be known that I have found </w:t>
      </w:r>
      <w:proofErr w:type="spellStart"/>
      <w:r>
        <w:t>favour</w:t>
      </w:r>
      <w:proofErr w:type="spellEnd"/>
      <w:r>
        <w:t xml:space="preserve"> in thy sight, I and thy people? Is it not in thy going with us, so that we are distinct, I and thy people, from all other people that are upon the face of the earth?” As the Lord’s presence journey with us during the days of our lives, His goodness is revealed.</w:t>
      </w:r>
    </w:p>
    <w:p w:rsidR="00D25657" w:rsidRDefault="00D25657" w:rsidP="00D25657"/>
    <w:p w:rsidR="00D25657" w:rsidRDefault="00D25657" w:rsidP="00D25657">
      <w:r>
        <w:t xml:space="preserve">The days of our life on earth are of a great value as we dine in the Lord’s Table, dressed with his goodness and mercy. God’s </w:t>
      </w:r>
      <w:proofErr w:type="spellStart"/>
      <w:r>
        <w:t>favour</w:t>
      </w:r>
      <w:proofErr w:type="spellEnd"/>
      <w:r>
        <w:t xml:space="preserve">, goodness and mercy are a sermon enough to those whom David declared that God prepares table for him in their presence; that is not to shame those present, but rather, to spark in them an appetite. This is important to be experienced during the days of our lives, so that we become a testimony and good brothers’ keepers. In Luke 22: 31 – </w:t>
      </w:r>
      <w:proofErr w:type="gramStart"/>
      <w:r>
        <w:t>32  “</w:t>
      </w:r>
      <w:proofErr w:type="gramEnd"/>
      <w:r>
        <w:t xml:space="preserve">Simon, Simon, behold, Satan demanded to have you,[d] that he might sift you[e] like wheat, 32 but I have prayed for you that your faith may not fail; and when you have turned again, strengthen your brethren.” </w:t>
      </w:r>
    </w:p>
    <w:p w:rsidR="00D25657" w:rsidRDefault="00D25657" w:rsidP="00D25657"/>
    <w:p w:rsidR="00D25657" w:rsidRDefault="00D25657" w:rsidP="00D25657">
      <w:r>
        <w:t xml:space="preserve">In Matthews 6: 10 – 11a Jesus teaches his disciples to pray “Thy kingdom come, </w:t>
      </w:r>
      <w:proofErr w:type="gramStart"/>
      <w:r>
        <w:t>Thy</w:t>
      </w:r>
      <w:proofErr w:type="gramEnd"/>
      <w:r>
        <w:t xml:space="preserve"> will be done, On earth as it is in heaven. 11 Give us this day our daily bread.” And we learn; our daily lives are of great value. Jesus does not only direct us to the Kingdom thereafter, rather also directs His kingdom and its </w:t>
      </w:r>
      <w:r>
        <w:lastRenderedPageBreak/>
        <w:t xml:space="preserve">benefits to us here and now. Our faith and commitment in the days of our lives is not in vain; but a shadow and a build-up to the life everlasting. Let us walk with confidence for the days of our lives also matter to God, and His goodness and mercy keep us distinct from others as long as we shall live. </w:t>
      </w:r>
    </w:p>
    <w:p w:rsidR="00D25657" w:rsidRDefault="00D25657" w:rsidP="00D25657"/>
    <w:p w:rsidR="00D25657" w:rsidRDefault="00D25657" w:rsidP="00D25657"/>
    <w:p w:rsidR="007D7D2F" w:rsidRDefault="00D25657" w:rsidP="00D25657">
      <w:r>
        <w:t xml:space="preserve">Rev. </w:t>
      </w:r>
      <w:proofErr w:type="spellStart"/>
      <w:r>
        <w:t>Maselesele</w:t>
      </w:r>
      <w:proofErr w:type="spellEnd"/>
      <w:r>
        <w:t xml:space="preserve"> </w:t>
      </w:r>
      <w:proofErr w:type="spellStart"/>
      <w:r>
        <w:t>Khonani</w:t>
      </w:r>
      <w:proofErr w:type="spellEnd"/>
      <w:r>
        <w:t xml:space="preserve"> </w:t>
      </w:r>
      <w:proofErr w:type="spellStart"/>
      <w:r>
        <w:t>Mukundi</w:t>
      </w:r>
      <w:proofErr w:type="spellEnd"/>
      <w:r>
        <w:t xml:space="preserve"> – </w:t>
      </w:r>
      <w:proofErr w:type="spellStart"/>
      <w:r>
        <w:t>Matangari</w:t>
      </w:r>
      <w:proofErr w:type="spellEnd"/>
      <w:r>
        <w:t xml:space="preserve"> Presbyterian Church – Presbytery of Limpopo</w:t>
      </w:r>
    </w:p>
    <w:sectPr w:rsidR="007D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57"/>
    <w:rsid w:val="007D7D2F"/>
    <w:rsid w:val="00D2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F71F"/>
  <w15:chartTrackingRefBased/>
  <w15:docId w15:val="{15037433-FB8B-4DFA-90BA-13A91FCA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Solly  Maluleka</dc:creator>
  <cp:keywords/>
  <dc:description/>
  <cp:lastModifiedBy>Solly  Maluleka</cp:lastModifiedBy>
  <cp:revision>1</cp:revision>
  <dcterms:created xsi:type="dcterms:W3CDTF">2022-08-24T08:41:00Z</dcterms:created>
  <dcterms:modified xsi:type="dcterms:W3CDTF">2022-08-24T08:45:00Z</dcterms:modified>
</cp:coreProperties>
</file>