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AD0" w:rsidRPr="00541F94" w:rsidRDefault="003A3AD0" w:rsidP="003A3AD0">
      <w:pPr>
        <w:spacing w:after="160" w:line="360" w:lineRule="auto"/>
        <w:contextualSpacing/>
        <w:rPr>
          <w:rFonts w:ascii="Arial" w:eastAsia="Calibri" w:hAnsi="Arial" w:cs="Arial"/>
          <w:b/>
          <w:vertAlign w:val="superscript"/>
        </w:rPr>
      </w:pPr>
      <w:r>
        <w:rPr>
          <w:rFonts w:ascii="Arial" w:eastAsia="Calibri" w:hAnsi="Arial" w:cs="Arial"/>
          <w:b/>
        </w:rPr>
        <w:t>Today is Thursday the 19</w:t>
      </w:r>
      <w:r w:rsidRPr="00541F94">
        <w:rPr>
          <w:rFonts w:ascii="Arial" w:eastAsia="Calibri" w:hAnsi="Arial" w:cs="Arial"/>
          <w:b/>
          <w:vertAlign w:val="superscript"/>
        </w:rPr>
        <w:t>th</w:t>
      </w:r>
      <w:r w:rsidRPr="00541F94">
        <w:rPr>
          <w:rFonts w:ascii="Arial" w:eastAsia="Calibri" w:hAnsi="Arial" w:cs="Arial"/>
          <w:b/>
        </w:rPr>
        <w:t xml:space="preserve"> of May 2022</w:t>
      </w:r>
    </w:p>
    <w:p w:rsidR="003A3AD0" w:rsidRPr="00011364" w:rsidRDefault="003A3AD0" w:rsidP="003A3AD0">
      <w:pPr>
        <w:spacing w:after="160" w:line="360" w:lineRule="auto"/>
        <w:contextualSpacing/>
        <w:jc w:val="center"/>
        <w:rPr>
          <w:rFonts w:ascii="Arial" w:eastAsia="Calibri" w:hAnsi="Arial" w:cs="Arial"/>
          <w:b/>
          <w:u w:val="single"/>
        </w:rPr>
      </w:pPr>
      <w:r w:rsidRPr="00541F94">
        <w:rPr>
          <w:rFonts w:ascii="Arial" w:eastAsia="Calibri" w:hAnsi="Arial" w:cs="Arial"/>
          <w:b/>
          <w:u w:val="single"/>
        </w:rPr>
        <w:t xml:space="preserve">Pray for </w:t>
      </w:r>
      <w:r>
        <w:rPr>
          <w:rFonts w:ascii="Arial" w:eastAsia="Calibri" w:hAnsi="Arial" w:cs="Arial"/>
          <w:b/>
          <w:u w:val="single"/>
        </w:rPr>
        <w:t>Ministers of the Gospel</w:t>
      </w:r>
    </w:p>
    <w:p w:rsidR="003A3AD0" w:rsidRDefault="003A3AD0" w:rsidP="003A3AD0">
      <w:pPr>
        <w:spacing w:line="360" w:lineRule="auto"/>
        <w:jc w:val="both"/>
        <w:rPr>
          <w:rFonts w:ascii="Arial" w:hAnsi="Arial" w:cs="Arial"/>
          <w:i/>
        </w:rPr>
      </w:pPr>
      <w:r>
        <w:rPr>
          <w:rFonts w:ascii="Arial" w:hAnsi="Arial" w:cs="Arial"/>
        </w:rPr>
        <w:t xml:space="preserve">Ephesians 6: 19 – 20 </w:t>
      </w:r>
      <w:proofErr w:type="gramStart"/>
      <w:r w:rsidRPr="00FD440B">
        <w:rPr>
          <w:rFonts w:ascii="Arial" w:hAnsi="Arial" w:cs="Arial"/>
          <w:i/>
        </w:rPr>
        <w:t>And</w:t>
      </w:r>
      <w:proofErr w:type="gramEnd"/>
      <w:r w:rsidRPr="00FD440B">
        <w:rPr>
          <w:rFonts w:ascii="Arial" w:hAnsi="Arial" w:cs="Arial"/>
          <w:i/>
        </w:rPr>
        <w:t xml:space="preserve"> pray for me, too. Ask God to give me the right words so I can boldly explain God’s mysterious plan that the Good News is </w:t>
      </w:r>
      <w:r>
        <w:rPr>
          <w:rFonts w:ascii="Arial" w:hAnsi="Arial" w:cs="Arial"/>
          <w:i/>
        </w:rPr>
        <w:t xml:space="preserve">for Jews and Gentiles alike. </w:t>
      </w:r>
      <w:r w:rsidRPr="00FD440B">
        <w:rPr>
          <w:rFonts w:ascii="Arial" w:hAnsi="Arial" w:cs="Arial"/>
          <w:i/>
        </w:rPr>
        <w:t>20 I am in chains now, still preaching this message as God’s ambassador. So pray that I will keep on speaking boldly for him, as I should.</w:t>
      </w:r>
    </w:p>
    <w:p w:rsidR="003A3AD0" w:rsidRDefault="003A3AD0" w:rsidP="003A3AD0">
      <w:pPr>
        <w:spacing w:line="360" w:lineRule="auto"/>
        <w:jc w:val="both"/>
        <w:rPr>
          <w:rFonts w:ascii="Arial" w:hAnsi="Arial" w:cs="Arial"/>
        </w:rPr>
      </w:pPr>
      <w:r>
        <w:rPr>
          <w:rFonts w:ascii="Arial" w:hAnsi="Arial" w:cs="Arial"/>
        </w:rPr>
        <w:t xml:space="preserve">Paul’s calling was a challenging one, in Acts 9:15 we hear God saying to Ananias </w:t>
      </w:r>
      <w:r w:rsidRPr="00C81C99">
        <w:rPr>
          <w:rFonts w:ascii="Arial" w:hAnsi="Arial" w:cs="Arial"/>
          <w:i/>
        </w:rPr>
        <w:t>“Go, for Saul is my chosen instrument to take my message to the Gentiles and to kings, as well as to the people of Israel</w:t>
      </w:r>
      <w:r>
        <w:rPr>
          <w:rFonts w:ascii="Arial" w:hAnsi="Arial" w:cs="Arial"/>
        </w:rPr>
        <w:t>”</w:t>
      </w:r>
      <w:r w:rsidRPr="005C3709">
        <w:rPr>
          <w:rFonts w:ascii="Arial" w:hAnsi="Arial" w:cs="Arial"/>
        </w:rPr>
        <w:t xml:space="preserve">. </w:t>
      </w:r>
      <w:r>
        <w:rPr>
          <w:rFonts w:ascii="Arial" w:hAnsi="Arial" w:cs="Arial"/>
        </w:rPr>
        <w:t xml:space="preserve">And Paul defines it as God’s mysterious plan. It is indeed a mystery, to preach a Gospel which is Good News to both Jews and Gentiles; a Gospel that brings both to a conviction that, God is one and for us all. The Jews, who were Israelites, had a misconception that He is only their God, and only through bodily circumcision He can be associated with, and He cannot in anyway associate with the Gentiles. </w:t>
      </w:r>
    </w:p>
    <w:p w:rsidR="003A3AD0" w:rsidRDefault="003A3AD0" w:rsidP="003A3AD0">
      <w:pPr>
        <w:spacing w:line="360" w:lineRule="auto"/>
        <w:jc w:val="both"/>
        <w:rPr>
          <w:rFonts w:ascii="Arial" w:hAnsi="Arial" w:cs="Arial"/>
          <w:i/>
        </w:rPr>
      </w:pPr>
      <w:r>
        <w:rPr>
          <w:rFonts w:ascii="Arial" w:hAnsi="Arial" w:cs="Arial"/>
        </w:rPr>
        <w:t xml:space="preserve">The story of Cornelius in Acts 10, reveals a God who can be found by all who seek Him (Acts 17: 26 – 27). On the contrary, the Apostle Peter in Acts 10: 28 - 29, portrayed a typical Israelites attitude towards the Gentiles </w:t>
      </w:r>
      <w:r w:rsidRPr="007D3D44">
        <w:rPr>
          <w:rFonts w:ascii="Arial" w:hAnsi="Arial" w:cs="Arial"/>
        </w:rPr>
        <w:t>“</w:t>
      </w:r>
      <w:r w:rsidRPr="007D3D44">
        <w:rPr>
          <w:rFonts w:ascii="Arial" w:hAnsi="Arial" w:cs="Arial"/>
          <w:i/>
        </w:rPr>
        <w:t>You are well aware that it is against our law for a Jew to associate with or visit a Gentile</w:t>
      </w:r>
      <w:r>
        <w:rPr>
          <w:rFonts w:ascii="Arial" w:hAnsi="Arial" w:cs="Arial"/>
          <w:i/>
        </w:rPr>
        <w:t>…</w:t>
      </w:r>
      <w:r w:rsidRPr="007D3D44">
        <w:rPr>
          <w:rFonts w:ascii="Arial" w:hAnsi="Arial" w:cs="Arial"/>
          <w:i/>
        </w:rPr>
        <w:t>. May I ask why you sent for me?”</w:t>
      </w:r>
      <w:r>
        <w:rPr>
          <w:rFonts w:ascii="Arial" w:hAnsi="Arial" w:cs="Arial"/>
        </w:rPr>
        <w:t xml:space="preserve"> It is this attitude Paul had been called to cleans and replace it with a new conviction that, </w:t>
      </w:r>
      <w:r>
        <w:rPr>
          <w:rFonts w:ascii="Arial" w:hAnsi="Arial" w:cs="Arial"/>
          <w:i/>
        </w:rPr>
        <w:t>t</w:t>
      </w:r>
      <w:r w:rsidRPr="00C81C99">
        <w:rPr>
          <w:rFonts w:ascii="Arial" w:hAnsi="Arial" w:cs="Arial"/>
          <w:i/>
        </w:rPr>
        <w:t>here is one Lord, one faith, one baptism, one God and Father of all, who is over all, in all, and living through all</w:t>
      </w:r>
      <w:r>
        <w:rPr>
          <w:rFonts w:ascii="Arial" w:hAnsi="Arial" w:cs="Arial"/>
          <w:i/>
        </w:rPr>
        <w:t xml:space="preserve"> (Ephesians 4: 4 – 6)</w:t>
      </w:r>
      <w:r w:rsidRPr="00C81C99">
        <w:rPr>
          <w:rFonts w:ascii="Arial" w:hAnsi="Arial" w:cs="Arial"/>
          <w:i/>
        </w:rPr>
        <w:t xml:space="preserve">.  </w:t>
      </w:r>
    </w:p>
    <w:p w:rsidR="003A3AD0" w:rsidRDefault="003A3AD0" w:rsidP="003A3AD0">
      <w:pPr>
        <w:spacing w:line="360" w:lineRule="auto"/>
        <w:jc w:val="both"/>
        <w:rPr>
          <w:rFonts w:ascii="Arial" w:hAnsi="Arial" w:cs="Arial"/>
        </w:rPr>
      </w:pPr>
      <w:r>
        <w:rPr>
          <w:rFonts w:ascii="Arial" w:hAnsi="Arial" w:cs="Arial"/>
        </w:rPr>
        <w:t>It is against this background that Paul urges believers to pray for Him to be enabled to preach a Gospel that mysteriously become Good News to all as God had planned. This call still remains very relevant to today’s Church where there are factions even in one Congregation. Preachers need prayers of the saints to be illuminated to preach a resounding Gospel to all for the attainment of God’s mysterious plan. Prayers are needed that will cause all to run to the altar as we hear Paul pleads: “</w:t>
      </w:r>
      <w:r w:rsidRPr="00235E16">
        <w:rPr>
          <w:rFonts w:ascii="Arial" w:hAnsi="Arial" w:cs="Arial"/>
          <w:i/>
        </w:rPr>
        <w:t>I beg you to lead a life worthy of your calling, for</w:t>
      </w:r>
      <w:r>
        <w:rPr>
          <w:rFonts w:ascii="Arial" w:hAnsi="Arial" w:cs="Arial"/>
          <w:i/>
        </w:rPr>
        <w:t xml:space="preserve"> you have been called by God. </w:t>
      </w:r>
      <w:r w:rsidRPr="00235E16">
        <w:rPr>
          <w:rFonts w:ascii="Arial" w:hAnsi="Arial" w:cs="Arial"/>
          <w:i/>
        </w:rPr>
        <w:t>Always be humble and gentle. Be patient with each other, making allowance for each other’s</w:t>
      </w:r>
      <w:r>
        <w:rPr>
          <w:rFonts w:ascii="Arial" w:hAnsi="Arial" w:cs="Arial"/>
          <w:i/>
        </w:rPr>
        <w:t xml:space="preserve"> faults because of your love. </w:t>
      </w:r>
      <w:r w:rsidRPr="00235E16">
        <w:rPr>
          <w:rFonts w:ascii="Arial" w:hAnsi="Arial" w:cs="Arial"/>
          <w:i/>
        </w:rPr>
        <w:t>Make every effort to keep yourselves united in the Spirit, binding you together with peace</w:t>
      </w:r>
      <w:r>
        <w:rPr>
          <w:rFonts w:ascii="Arial" w:hAnsi="Arial" w:cs="Arial"/>
          <w:i/>
        </w:rPr>
        <w:t>”</w:t>
      </w:r>
      <w:r w:rsidRPr="00235E16">
        <w:rPr>
          <w:rFonts w:ascii="Arial" w:hAnsi="Arial" w:cs="Arial"/>
          <w:i/>
        </w:rPr>
        <w:t>.</w:t>
      </w:r>
      <w:r>
        <w:rPr>
          <w:rFonts w:ascii="Arial" w:hAnsi="Arial" w:cs="Arial"/>
          <w:i/>
        </w:rPr>
        <w:t xml:space="preserve"> (Ephesians 4:1 - 30</w:t>
      </w:r>
    </w:p>
    <w:p w:rsidR="00B453C0" w:rsidRPr="003A3AD0" w:rsidRDefault="003A3AD0" w:rsidP="003A3AD0">
      <w:pPr>
        <w:spacing w:line="360" w:lineRule="auto"/>
        <w:jc w:val="both"/>
        <w:rPr>
          <w:rFonts w:ascii="Arial" w:hAnsi="Arial" w:cs="Arial"/>
          <w:i/>
        </w:rPr>
      </w:pPr>
      <w:r>
        <w:rPr>
          <w:rFonts w:ascii="Arial" w:hAnsi="Arial" w:cs="Arial"/>
        </w:rPr>
        <w:t>Fellow pilgrims, as we begin this day, may we all join hands together and pray for the preachers to preach the Gospel that make way for God’s mysterious plan; not only today, even tomorrow and forevermore; In the name of Jesus, “</w:t>
      </w:r>
      <w:r w:rsidRPr="001B3882">
        <w:rPr>
          <w:rFonts w:ascii="Arial" w:hAnsi="Arial" w:cs="Arial"/>
          <w:i/>
        </w:rPr>
        <w:t>one God and Father of all, who is over all, in all, and living through all</w:t>
      </w:r>
      <w:r>
        <w:rPr>
          <w:rFonts w:ascii="Arial" w:hAnsi="Arial" w:cs="Arial"/>
          <w:i/>
        </w:rPr>
        <w:t>”. Amen</w:t>
      </w:r>
      <w:bookmarkStart w:id="0" w:name="_GoBack"/>
      <w:bookmarkEnd w:id="0"/>
    </w:p>
    <w:p w:rsidR="00E65033" w:rsidRPr="00B453C0" w:rsidRDefault="00E65033" w:rsidP="00B453C0">
      <w:pPr>
        <w:rPr>
          <w:rFonts w:ascii="Arial" w:hAnsi="Arial" w:cs="Arial"/>
        </w:rPr>
      </w:pPr>
    </w:p>
    <w:sectPr w:rsidR="00E65033" w:rsidRPr="00B453C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70A" w:rsidRDefault="00C8570A" w:rsidP="00E53E66">
      <w:pPr>
        <w:spacing w:after="0" w:line="240" w:lineRule="auto"/>
      </w:pPr>
      <w:r>
        <w:separator/>
      </w:r>
    </w:p>
  </w:endnote>
  <w:endnote w:type="continuationSeparator" w:id="0">
    <w:p w:rsidR="00C8570A" w:rsidRDefault="00C8570A" w:rsidP="00E53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E66" w:rsidRPr="00E53E66" w:rsidRDefault="00E53E66" w:rsidP="00E53E66">
    <w:pPr>
      <w:pStyle w:val="Footer"/>
      <w:rPr>
        <w:rFonts w:cstheme="minorHAnsi"/>
        <w:b/>
        <w:lang w:val="en-US"/>
      </w:rPr>
    </w:pPr>
    <w:r w:rsidRPr="00E53E66">
      <w:rPr>
        <w:rFonts w:cstheme="minorHAnsi"/>
        <w:b/>
        <w:lang w:val="en-US"/>
      </w:rPr>
      <w:t>Rev. Maselesele Khonani Mukundi – Matangari Presbyterian Church – Presbytery of Limpopo</w:t>
    </w:r>
  </w:p>
  <w:p w:rsidR="00E53E66" w:rsidRDefault="00E53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70A" w:rsidRDefault="00C8570A" w:rsidP="00E53E66">
      <w:pPr>
        <w:spacing w:after="0" w:line="240" w:lineRule="auto"/>
      </w:pPr>
      <w:r>
        <w:separator/>
      </w:r>
    </w:p>
  </w:footnote>
  <w:footnote w:type="continuationSeparator" w:id="0">
    <w:p w:rsidR="00C8570A" w:rsidRDefault="00C8570A" w:rsidP="00E53E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E66" w:rsidRPr="00E53E66" w:rsidRDefault="00E53E66">
    <w:pPr>
      <w:pStyle w:val="Header"/>
      <w:rPr>
        <w:rFonts w:ascii="Arial" w:hAnsi="Arial" w:cs="Arial"/>
        <w:b/>
      </w:rPr>
    </w:pPr>
    <w:r w:rsidRPr="00E53E66">
      <w:rPr>
        <w:rFonts w:ascii="Arial" w:hAnsi="Arial" w:cs="Arial"/>
        <w:b/>
      </w:rPr>
      <w:t>Good Morning Fellow Pilgrims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E66"/>
    <w:rsid w:val="003A3AD0"/>
    <w:rsid w:val="003B4DB4"/>
    <w:rsid w:val="00B13FCE"/>
    <w:rsid w:val="00B453C0"/>
    <w:rsid w:val="00C8570A"/>
    <w:rsid w:val="00E35B49"/>
    <w:rsid w:val="00E53E66"/>
    <w:rsid w:val="00E6503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E66"/>
  </w:style>
  <w:style w:type="paragraph" w:styleId="Footer">
    <w:name w:val="footer"/>
    <w:basedOn w:val="Normal"/>
    <w:link w:val="FooterChar"/>
    <w:uiPriority w:val="99"/>
    <w:unhideWhenUsed/>
    <w:rsid w:val="00E53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E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E66"/>
  </w:style>
  <w:style w:type="paragraph" w:styleId="Footer">
    <w:name w:val="footer"/>
    <w:basedOn w:val="Normal"/>
    <w:link w:val="FooterChar"/>
    <w:uiPriority w:val="99"/>
    <w:unhideWhenUsed/>
    <w:rsid w:val="00E53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ONLY WIFE</dc:creator>
  <cp:lastModifiedBy>MY ONLY WIFE</cp:lastModifiedBy>
  <cp:revision>3</cp:revision>
  <cp:lastPrinted>2022-05-19T00:46:00Z</cp:lastPrinted>
  <dcterms:created xsi:type="dcterms:W3CDTF">2022-05-19T00:45:00Z</dcterms:created>
  <dcterms:modified xsi:type="dcterms:W3CDTF">2022-05-19T00:46:00Z</dcterms:modified>
</cp:coreProperties>
</file>